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EDF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985F28">
        <w:rPr>
          <w:rFonts w:ascii="Times New Roman" w:hAnsi="Times New Roman" w:cs="Times New Roman"/>
          <w:b/>
          <w:bCs/>
          <w:sz w:val="28"/>
          <w:szCs w:val="28"/>
          <w:lang w:bidi="th-TH"/>
        </w:rPr>
        <w:t>Подходы к организации наставнических практик:</w:t>
      </w:r>
    </w:p>
    <w:p w14:paraId="5FB0EA53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85F28">
        <w:rPr>
          <w:rFonts w:ascii="Times New Roman" w:hAnsi="Times New Roman" w:cs="Times New Roman"/>
          <w:i/>
          <w:iCs/>
          <w:sz w:val="28"/>
          <w:szCs w:val="28"/>
          <w:lang w:bidi="th-TH"/>
        </w:rPr>
        <w:t>Практико-ориентированный подход</w:t>
      </w:r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– главная идея которого определяется </w:t>
      </w:r>
      <w:proofErr w:type="gramStart"/>
      <w:r w:rsidRPr="00985F28">
        <w:rPr>
          <w:rFonts w:ascii="Times New Roman" w:hAnsi="Times New Roman" w:cs="Times New Roman"/>
          <w:sz w:val="28"/>
          <w:szCs w:val="28"/>
          <w:lang w:bidi="th-TH"/>
        </w:rPr>
        <w:t>как  обеспечение</w:t>
      </w:r>
      <w:proofErr w:type="gramEnd"/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учения в деятельности и через деятельность. Основные характеристики </w:t>
      </w:r>
      <w:proofErr w:type="spellStart"/>
      <w:r w:rsidRPr="00985F28">
        <w:rPr>
          <w:rFonts w:ascii="Times New Roman" w:hAnsi="Times New Roman" w:cs="Times New Roman"/>
          <w:sz w:val="28"/>
          <w:szCs w:val="28"/>
          <w:lang w:bidi="th-TH"/>
        </w:rPr>
        <w:t>практикоориентированного</w:t>
      </w:r>
      <w:proofErr w:type="spellEnd"/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подхода: проблемное, </w:t>
      </w:r>
      <w:proofErr w:type="spellStart"/>
      <w:r w:rsidRPr="00985F28">
        <w:rPr>
          <w:rFonts w:ascii="Times New Roman" w:hAnsi="Times New Roman" w:cs="Times New Roman"/>
          <w:sz w:val="28"/>
          <w:szCs w:val="28"/>
          <w:lang w:bidi="th-TH"/>
        </w:rPr>
        <w:t>практикоориентированное</w:t>
      </w:r>
      <w:proofErr w:type="spellEnd"/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изложение материала; учебно-профессиональные задания; демонстрации, моделирующие реальные ситуации профессиональной деятельности и способы их решения; отработка и закрепление умений в разнообразных вариантах деловых и ролевых игр; организация интенсивных мозговых штурмов и дискуссий; качественная обратная связь.</w:t>
      </w:r>
    </w:p>
    <w:p w14:paraId="211A5FC6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85F28">
        <w:rPr>
          <w:rFonts w:ascii="Times New Roman" w:hAnsi="Times New Roman" w:cs="Times New Roman"/>
          <w:i/>
          <w:iCs/>
          <w:sz w:val="28"/>
          <w:szCs w:val="28"/>
          <w:lang w:bidi="th-TH"/>
        </w:rPr>
        <w:t>Контекстный подход</w:t>
      </w:r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предполагает контекстное знакомство обучающихся с содержанием профессиональной деятельности наставника от собственно учебной деятельности (в форме мастер-классов) через </w:t>
      </w:r>
      <w:proofErr w:type="spellStart"/>
      <w:r w:rsidRPr="00985F28">
        <w:rPr>
          <w:rFonts w:ascii="Times New Roman" w:hAnsi="Times New Roman" w:cs="Times New Roman"/>
          <w:sz w:val="28"/>
          <w:szCs w:val="28"/>
          <w:lang w:bidi="th-TH"/>
        </w:rPr>
        <w:t>квазипрофессиональную</w:t>
      </w:r>
      <w:proofErr w:type="spellEnd"/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(игровые формы) и учебно-профессиональную (выполнение учебно-профессиональных заданий / проблемных ситуаций). </w:t>
      </w:r>
    </w:p>
    <w:p w14:paraId="0BD8FECF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85F28">
        <w:rPr>
          <w:rFonts w:ascii="Times New Roman" w:hAnsi="Times New Roman" w:cs="Times New Roman"/>
          <w:i/>
          <w:iCs/>
          <w:sz w:val="28"/>
          <w:szCs w:val="28"/>
          <w:lang w:bidi="th-TH"/>
        </w:rPr>
        <w:t>Проблемный подход.</w:t>
      </w:r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Основной единицей контекстного, практико-</w:t>
      </w:r>
      <w:proofErr w:type="gramStart"/>
      <w:r w:rsidRPr="00985F28">
        <w:rPr>
          <w:rFonts w:ascii="Times New Roman" w:hAnsi="Times New Roman" w:cs="Times New Roman"/>
          <w:sz w:val="28"/>
          <w:szCs w:val="28"/>
          <w:lang w:bidi="th-TH"/>
        </w:rPr>
        <w:t>ориентированного  знакомства</w:t>
      </w:r>
      <w:proofErr w:type="gramEnd"/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 обучающихся с профессией выступает учебно-профессиональная проблемная ситуация, сформулированная в виде задания. Поиск решения учебно-профессионального задания, проблемной ситуации, так или иначе моделирует контекст профессиональной деятельности, стимулирующий практические действия. Решение учебно-профессиональных задач приводит к пониманию содержания профессиональной деятельности.</w:t>
      </w:r>
    </w:p>
    <w:p w14:paraId="1EB3F071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bidi="th-TH"/>
        </w:rPr>
      </w:pPr>
    </w:p>
    <w:p w14:paraId="781BDD17" w14:textId="77777777" w:rsidR="00985F28" w:rsidRPr="00985F28" w:rsidRDefault="00985F28" w:rsidP="00985F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85F28">
        <w:rPr>
          <w:rFonts w:ascii="Times New Roman" w:hAnsi="Times New Roman" w:cs="Times New Roman"/>
          <w:sz w:val="28"/>
          <w:szCs w:val="28"/>
          <w:lang w:bidi="th-TH"/>
        </w:rPr>
        <w:t xml:space="preserve">Таким образом, наставнические практики организуются на основных положениях </w:t>
      </w:r>
      <w:proofErr w:type="spellStart"/>
      <w:r w:rsidRPr="00985F28">
        <w:rPr>
          <w:rFonts w:ascii="Times New Roman" w:hAnsi="Times New Roman" w:cs="Times New Roman"/>
          <w:sz w:val="28"/>
          <w:szCs w:val="28"/>
          <w:lang w:bidi="th-TH"/>
        </w:rPr>
        <w:t>практикоориентированного</w:t>
      </w:r>
      <w:proofErr w:type="spellEnd"/>
      <w:r w:rsidRPr="00985F28">
        <w:rPr>
          <w:rFonts w:ascii="Times New Roman" w:hAnsi="Times New Roman" w:cs="Times New Roman"/>
          <w:sz w:val="28"/>
          <w:szCs w:val="28"/>
          <w:lang w:bidi="th-TH"/>
        </w:rPr>
        <w:t>, контекстного и проблемного подходов (единый процесс учения и практической деятельности учащихся в контексте решения учебно-профессиональных заданий и проблемных ситуаций).</w:t>
      </w:r>
    </w:p>
    <w:sectPr w:rsidR="00985F28" w:rsidRPr="0098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2AB"/>
    <w:multiLevelType w:val="hybridMultilevel"/>
    <w:tmpl w:val="9866F980"/>
    <w:lvl w:ilvl="0" w:tplc="D4ECFF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4C0"/>
    <w:multiLevelType w:val="hybridMultilevel"/>
    <w:tmpl w:val="AAF2939C"/>
    <w:lvl w:ilvl="0" w:tplc="72A0CA26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5B7C7A62"/>
    <w:multiLevelType w:val="hybridMultilevel"/>
    <w:tmpl w:val="8EC47A3C"/>
    <w:lvl w:ilvl="0" w:tplc="D4ECFFBC">
      <w:start w:val="1"/>
      <w:numFmt w:val="bullet"/>
      <w:lvlText w:val=""/>
      <w:lvlJc w:val="left"/>
      <w:pPr>
        <w:ind w:left="-75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-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</w:abstractNum>
  <w:num w:numId="1" w16cid:durableId="1344865038">
    <w:abstractNumId w:val="1"/>
  </w:num>
  <w:num w:numId="2" w16cid:durableId="1830900367">
    <w:abstractNumId w:val="2"/>
  </w:num>
  <w:num w:numId="3" w16cid:durableId="2898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28"/>
    <w:rsid w:val="001F5F2A"/>
    <w:rsid w:val="00566B67"/>
    <w:rsid w:val="009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D254"/>
  <w15:chartTrackingRefBased/>
  <w15:docId w15:val="{18F236B4-CB5F-43E7-99AD-D66656B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28"/>
    <w:pPr>
      <w:spacing w:line="254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28"/>
    <w:pPr>
      <w:spacing w:after="0" w:line="240" w:lineRule="auto"/>
      <w:ind w:left="495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85F28"/>
    <w:pPr>
      <w:spacing w:after="0" w:line="240" w:lineRule="auto"/>
    </w:pPr>
    <w:rPr>
      <w:szCs w:val="22"/>
      <w:lang w:bidi="ar-SA"/>
    </w:rPr>
  </w:style>
  <w:style w:type="character" w:customStyle="1" w:styleId="a5">
    <w:name w:val="Без интервала Знак"/>
    <w:link w:val="a4"/>
    <w:uiPriority w:val="1"/>
    <w:locked/>
    <w:rsid w:val="00985F28"/>
    <w:rPr>
      <w:szCs w:val="22"/>
      <w:lang w:bidi="ar-SA"/>
    </w:rPr>
  </w:style>
  <w:style w:type="table" w:customStyle="1" w:styleId="2">
    <w:name w:val="Сетка таблицы2"/>
    <w:basedOn w:val="a1"/>
    <w:next w:val="a3"/>
    <w:uiPriority w:val="39"/>
    <w:rsid w:val="0098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2</cp:revision>
  <dcterms:created xsi:type="dcterms:W3CDTF">2022-09-01T08:29:00Z</dcterms:created>
  <dcterms:modified xsi:type="dcterms:W3CDTF">2022-09-01T08:32:00Z</dcterms:modified>
</cp:coreProperties>
</file>